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vuurwerk-afsteken-via-een-vereniging"/>
    <w:p>
      <w:pPr>
        <w:pStyle w:val="Heading2"/>
      </w:pPr>
      <w:r>
        <w:t xml:space="preserve">Vuurwerk afsteken via een vereniging</w:t>
      </w:r>
    </w:p>
    <w:p>
      <w:pPr>
        <w:pStyle w:val="FirstParagraph"/>
      </w:pPr>
      <w:r>
        <w:t xml:space="preserve">Sinds 2026 is het onder voorwaarden mogelijk om tijdens de jaarwisseling vuurwerk uit categorie F2 af te steken via een officieel opgerichte vereniging. Hiervoor moet de vereniging een ontheffing aanvragen bij de gemeente. De burgemeester bepaalt uiteindelijk of deze vergunning wordt verleend en onder welke voorwaarden het vuurwerk mag worden afgestoken.</w:t>
      </w:r>
    </w:p>
    <w:p>
      <w:pPr>
        <w:pStyle w:val="BodyText"/>
      </w:pPr>
      <w:r>
        <w:t xml:space="preserve">Om voor een vergunning in aanmerking te komen, moet de vereniging</w:t>
      </w:r>
      <w:r>
        <w:t xml:space="preserve"> </w:t>
      </w:r>
      <w:r>
        <w:rPr>
          <w:b/>
          <w:bCs/>
        </w:rPr>
        <w:t xml:space="preserve">officieel zijn ingeschreven bij de Kamer van Koophandel (KVK)</w:t>
      </w:r>
      <w:r>
        <w:t xml:space="preserve">. Gemeenten verstrekken uitsluitend een vergunning aan verenigingen die in het Handelsregister zijn opgenomen. Het oprichten van een vereniging is daarom een belangrijke eerste stap.</w:t>
      </w:r>
    </w:p>
    <w:p>
      <w:pPr>
        <w:pStyle w:val="BodyText"/>
      </w:pPr>
      <w:r>
        <w:t xml:space="preserve">Een vereniging bestaat uit minimaal twee leden en een bestuur en moet voldoen aan de wettelijke eisen. Afhankelijk van de gekozen rechtsvorm kan een notariële oprichtingsakte nodig zijn. Daarnaast krijgt een vereniging te maken met administratieve verplichtingen, zoals het bijhouden van een ledenadministratie en boekhouding. Ook zijn er kosten verbonden aan de oprichting, inschrijving bij de KVK en het beheer van de vereniging.</w:t>
      </w:r>
    </w:p>
    <w:p>
      <w:pPr>
        <w:pStyle w:val="BodyText"/>
      </w:pPr>
      <w:r>
        <w:t xml:space="preserve">Het oprichten van een vereniging biedt de mogelijkheid om een gemeentelijke vuurwerkvergunning aan te vragen, maar is</w:t>
      </w:r>
      <w:r>
        <w:t xml:space="preserve"> </w:t>
      </w:r>
      <w:r>
        <w:rPr>
          <w:b/>
          <w:bCs/>
        </w:rPr>
        <w:t xml:space="preserve">geen garantie</w:t>
      </w:r>
      <w:r>
        <w:t xml:space="preserve"> </w:t>
      </w:r>
      <w:r>
        <w:t xml:space="preserve">dat deze ook wordt verleend. Iedere gemeente bepaalt zelf of en hoeveel vergunningen worden afgegeven. Informeer daarom altijd vooraf bij jouw gemeente naar de lokale regels, voorwaarden en mogelijkheden.</w:t>
      </w:r>
    </w:p>
    <w:bookmarkEnd w:id="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pacing w:val="-10"/>
      <w:kern w:val="28"/>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2026-07-28T16:27:40Z</dcterms:created>
  <dcterms:modified xsi:type="dcterms:W3CDTF">2026-07-28T16:27:40Z</dcterms:modified>
</cp:coreProperties>
</file>

<file path=docProps/custom.xml><?xml version="1.0" encoding="utf-8"?>
<Properties xmlns="http://schemas.openxmlformats.org/officeDocument/2006/custom-properties" xmlns:vt="http://schemas.openxmlformats.org/officeDocument/2006/docPropsVTypes"/>
</file>